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18" w:rsidRDefault="00B40A57" w:rsidP="00B40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57">
        <w:rPr>
          <w:rFonts w:ascii="Times New Roman" w:hAnsi="Times New Roman" w:cs="Times New Roman"/>
          <w:b/>
          <w:sz w:val="28"/>
          <w:szCs w:val="28"/>
        </w:rPr>
        <w:t>РЕКОМЕНДАЦІЇ ВЧИТЕЛЯМ ЩОДО ПРОФІЛАКТИКИ ДЕЗАДАПТАЦІЇ П′ЯТИКЛАСНИКІВ ДО НОВИХ УМОВ НАВЧАННЯ Й ВИХОВАННЯ В СЕРЕДНІЙ ШКОЛІ</w:t>
      </w:r>
    </w:p>
    <w:p w:rsidR="00B40A57" w:rsidRDefault="00B40A57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Вибудовувати взаємодію вчителя й учнів на основі співробітництва.</w:t>
      </w:r>
    </w:p>
    <w:p w:rsidR="00B40A57" w:rsidRDefault="00B40A57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Враховувати вікові й індивідуальні психологічні особливості учнів.</w:t>
      </w:r>
    </w:p>
    <w:p w:rsidR="00B40A57" w:rsidRDefault="00B40A57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Демонструвати віру в успіх дитини.</w:t>
      </w:r>
    </w:p>
    <w:p w:rsidR="00B40A57" w:rsidRDefault="00B40A57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Звертатися до учнів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ім′я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0A57" w:rsidRDefault="00B40A57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«горизонтальні» жести й відкриту позицію у взаємодії з учнями.</w:t>
      </w:r>
    </w:p>
    <w:p w:rsidR="00B40A57" w:rsidRDefault="00B40A57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контроль за силою та інтонацією голосу. У період адаптації у дітей чутливість до таких факторів ще вища.</w:t>
      </w:r>
    </w:p>
    <w:p w:rsidR="00B40A57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Запобігати частому використанню в мовленні слів-заперечень.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Відокремлювати оцінку конкретного вчинку від оцінки особистості дитини.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Уникати групової критики дитини або її роботи, а також порівнянь її помилок з постійними успіхами інших учнів.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Порівнювати якість роботи дитини тільки з її попередніми роботами.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Вказуючи на помилки, намічати шлях до успіху.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Акцентувати увагу учня на його успіхах, перемогах.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ситуації успіху.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емоційну підтримку учням словами, поглядом.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Підтримувати  й заохочувати прояви активності в роботі на уроці у скутих, соромливих, тривожних дітей. Важливо звертати уваг</w:t>
      </w:r>
      <w:r w:rsidR="000C69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інших учнів на їхні успіхи, підвищувати їхній статус у класі.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Певний період краще не наполягати на публічних виступах і відповідях тривожних, невпевнених учнів. Їм складніше адаптуватися, у них на це йде більше часу. Невдалий виступ або відповідь перед класом може зафіксувати страх, підвищити загальний рівень тривожності. Далі цю проблему вирішити буде набагато важче.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Чітко пояснювати всі основні вимоги до предмета й систему оцінювання досягнень.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заходи щодо забезпечення наступності вимог до учнів під час переходу до середньої школи: взаємне відвідування уроків учителями молодшої й середньої школи з метою виключення додаткових труднощів учнів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пов′язаних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різкими розбіжностями у вимогах до організованості й самостійності, темпу, а також індивідуальними й стильовими особливостями педагогів початкової й середньої школи.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першого півріччя під час планування уроків необхідно враховувати, що швидкість читання й письма, а також навички самоорганізації в роботі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п′ятикласників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 невисокі.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Приділяти особливу увагу учням «групи ризику»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середній школі. Консультуватися зі шкільним психологом стосовно індивідуальних особливостей цих дітей та найбільш ефективних методів і прийомів впливу. Організовувати взаємодію з їхніми батьками.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формування сприятливого психологічного клімату в класі, навчання конструктивних способів взаємодії проводити заняття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формі за темами: «Що таке дружба», «Як спілкуватися ефективно», «Як презентувати себе»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363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психолого-педагогічну просвіту батьків шляхом проведення батьківських зборів за темами: «Психологічні особливості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п′ятикласників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«Адаптація учнів до нових умов навчання й виховання в середній школі», «Конструктивна взаємодія батьків з підлітком»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363" w:rsidRPr="00B40A57" w:rsidRDefault="004F0363" w:rsidP="00B40A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одержання докладних рекомендацій стосовно окремих учнів звертатися із запитом до шкільного психолога.</w:t>
      </w:r>
    </w:p>
    <w:sectPr w:rsidR="004F0363" w:rsidRPr="00B40A57" w:rsidSect="00F57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BDD"/>
    <w:multiLevelType w:val="hybridMultilevel"/>
    <w:tmpl w:val="BE9270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0A57"/>
    <w:rsid w:val="000C6920"/>
    <w:rsid w:val="004F0363"/>
    <w:rsid w:val="00B40A57"/>
    <w:rsid w:val="00F5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</dc:creator>
  <cp:keywords/>
  <dc:description/>
  <cp:lastModifiedBy>Matilda</cp:lastModifiedBy>
  <cp:revision>3</cp:revision>
  <dcterms:created xsi:type="dcterms:W3CDTF">2016-04-04T08:28:00Z</dcterms:created>
  <dcterms:modified xsi:type="dcterms:W3CDTF">2018-01-16T07:11:00Z</dcterms:modified>
</cp:coreProperties>
</file>